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0E0" w:rsidRDefault="003C60E0">
      <w:r w:rsidRPr="003C60E0">
        <w:drawing>
          <wp:inline distT="0" distB="0" distL="0" distR="0">
            <wp:extent cx="5821033" cy="4146114"/>
            <wp:effectExtent l="19050" t="0" r="8267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8408" t="22250" r="20035" b="77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492" cy="4151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B6D" w:rsidRDefault="00204C60">
      <w:hyperlink r:id="rId6" w:history="1">
        <w:r w:rsidRPr="00E26C17">
          <w:rPr>
            <w:rStyle w:val="Hyperlink"/>
          </w:rPr>
          <w:t>Matt_monjan@discoveryed.com</w:t>
        </w:r>
      </w:hyperlink>
    </w:p>
    <w:p w:rsidR="00204C60" w:rsidRDefault="00204C60"/>
    <w:p w:rsidR="00204C60" w:rsidRDefault="00204C60" w:rsidP="00A40779">
      <w:pPr>
        <w:pStyle w:val="ListParagraph"/>
        <w:numPr>
          <w:ilvl w:val="0"/>
          <w:numId w:val="1"/>
        </w:numPr>
      </w:pPr>
      <w:r>
        <w:t>Editable video:  Do an advanced search for editable content (about 70% of their videos are editable)</w:t>
      </w:r>
      <w:r w:rsidR="00A40779">
        <w:t>.  You can chop up an editable video.</w:t>
      </w:r>
    </w:p>
    <w:p w:rsidR="00204C60" w:rsidRDefault="00204C60" w:rsidP="00A40779">
      <w:pPr>
        <w:pStyle w:val="ListParagraph"/>
        <w:numPr>
          <w:ilvl w:val="0"/>
          <w:numId w:val="1"/>
        </w:numPr>
      </w:pPr>
      <w:r>
        <w:t xml:space="preserve">Closed Caption:  Teachers should enable the CC option; </w:t>
      </w:r>
      <w:r w:rsidR="00A40779">
        <w:t xml:space="preserve">CC </w:t>
      </w:r>
      <w:r>
        <w:t>only works with Windows Media Player</w:t>
      </w:r>
    </w:p>
    <w:p w:rsidR="00A40779" w:rsidRDefault="00A40779" w:rsidP="00A40779">
      <w:pPr>
        <w:pStyle w:val="ListParagraph"/>
        <w:numPr>
          <w:ilvl w:val="0"/>
          <w:numId w:val="1"/>
        </w:numPr>
      </w:pPr>
      <w:r>
        <w:t xml:space="preserve">Change settings options; </w:t>
      </w:r>
      <w:proofErr w:type="gramStart"/>
      <w:r>
        <w:t>Under</w:t>
      </w:r>
      <w:proofErr w:type="gramEnd"/>
      <w:r>
        <w:t xml:space="preserve"> properties tab; PCs need to be set to see CC.</w:t>
      </w:r>
    </w:p>
    <w:p w:rsidR="00204C60" w:rsidRDefault="00204C60" w:rsidP="00A40779">
      <w:pPr>
        <w:pStyle w:val="ListParagraph"/>
        <w:numPr>
          <w:ilvl w:val="0"/>
          <w:numId w:val="1"/>
        </w:numPr>
      </w:pPr>
      <w:r>
        <w:t xml:space="preserve">Download:  to a folder; download the CC file, too.  Keep both the files in the </w:t>
      </w:r>
      <w:r w:rsidR="00A40779">
        <w:t>same folder.  If the file name of the video is too long and the video won’t open, rename the video to a shorter file name</w:t>
      </w:r>
    </w:p>
    <w:p w:rsidR="00A40779" w:rsidRDefault="00A40779" w:rsidP="00A40779">
      <w:pPr>
        <w:pStyle w:val="ListParagraph"/>
        <w:numPr>
          <w:ilvl w:val="0"/>
          <w:numId w:val="1"/>
        </w:numPr>
      </w:pPr>
      <w:r>
        <w:t xml:space="preserve">Speeches:  100 </w:t>
      </w:r>
      <w:proofErr w:type="spellStart"/>
      <w:r>
        <w:t>speechs</w:t>
      </w:r>
      <w:proofErr w:type="spellEnd"/>
    </w:p>
    <w:p w:rsidR="00A40779" w:rsidRDefault="00A40779" w:rsidP="00A40779">
      <w:pPr>
        <w:pStyle w:val="ListParagraph"/>
        <w:numPr>
          <w:ilvl w:val="0"/>
          <w:numId w:val="1"/>
        </w:numPr>
      </w:pPr>
      <w:r>
        <w:t>Encyclopedia</w:t>
      </w:r>
    </w:p>
    <w:p w:rsidR="00A40779" w:rsidRDefault="00A40779" w:rsidP="00A40779">
      <w:pPr>
        <w:pStyle w:val="ListParagraph"/>
        <w:numPr>
          <w:ilvl w:val="0"/>
          <w:numId w:val="1"/>
        </w:numPr>
      </w:pPr>
      <w:r>
        <w:t xml:space="preserve">Digital Rights:  You have rights to everything that remains in digital form:  you can create a pod- or </w:t>
      </w:r>
      <w:proofErr w:type="spellStart"/>
      <w:r>
        <w:t>vod</w:t>
      </w:r>
      <w:proofErr w:type="spellEnd"/>
      <w:r>
        <w:t>- cast to be shared with your students.</w:t>
      </w:r>
    </w:p>
    <w:p w:rsidR="00A40779" w:rsidRDefault="00A40779" w:rsidP="00A40779">
      <w:pPr>
        <w:pStyle w:val="ListParagraph"/>
        <w:numPr>
          <w:ilvl w:val="0"/>
          <w:numId w:val="1"/>
        </w:numPr>
      </w:pPr>
      <w:r>
        <w:t xml:space="preserve">Keep the five minute rule:  Avoid using anything for longer than five minutes at a time.  Students’ </w:t>
      </w:r>
      <w:proofErr w:type="spellStart"/>
      <w:r>
        <w:t>aand</w:t>
      </w:r>
      <w:proofErr w:type="spellEnd"/>
      <w:r>
        <w:t xml:space="preserve"> adults’ focus deteriorates after five minutes.</w:t>
      </w:r>
    </w:p>
    <w:p w:rsidR="00A40779" w:rsidRDefault="003C60E0" w:rsidP="00A40779">
      <w:pPr>
        <w:pStyle w:val="ListParagraph"/>
        <w:numPr>
          <w:ilvl w:val="0"/>
          <w:numId w:val="1"/>
        </w:numPr>
      </w:pPr>
      <w:r>
        <w:t>Quiz Builder</w:t>
      </w:r>
    </w:p>
    <w:p w:rsidR="00A40779" w:rsidRDefault="00A40779" w:rsidP="00A40779">
      <w:pPr>
        <w:pStyle w:val="ListParagraph"/>
        <w:numPr>
          <w:ilvl w:val="0"/>
          <w:numId w:val="1"/>
        </w:numPr>
      </w:pPr>
      <w:r>
        <w:t>Never Stream as a new Discovery Ed user:  Download it! To avoid any problems!</w:t>
      </w:r>
    </w:p>
    <w:p w:rsidR="00A40779" w:rsidRDefault="00A40779" w:rsidP="00A40779">
      <w:pPr>
        <w:pStyle w:val="ListParagraph"/>
        <w:numPr>
          <w:ilvl w:val="0"/>
          <w:numId w:val="1"/>
        </w:numPr>
      </w:pPr>
      <w:r>
        <w:t>Download manager:  may stop users from downloading during the school day.  Look for button.  This feature is set by tech director…</w:t>
      </w:r>
    </w:p>
    <w:p w:rsidR="00A40779" w:rsidRDefault="00A40779" w:rsidP="00A40779">
      <w:pPr>
        <w:pStyle w:val="ListParagraph"/>
        <w:numPr>
          <w:ilvl w:val="0"/>
          <w:numId w:val="1"/>
        </w:numPr>
      </w:pPr>
      <w:r>
        <w:t xml:space="preserve">Practice downloading with teachers.  </w:t>
      </w:r>
    </w:p>
    <w:p w:rsidR="00A40779" w:rsidRDefault="00A40779" w:rsidP="003C60E0">
      <w:pPr>
        <w:pStyle w:val="ListParagraph"/>
        <w:numPr>
          <w:ilvl w:val="1"/>
          <w:numId w:val="1"/>
        </w:numPr>
      </w:pPr>
      <w:r>
        <w:t xml:space="preserve">Right click on floppy disc icon. </w:t>
      </w:r>
    </w:p>
    <w:p w:rsidR="00A40779" w:rsidRDefault="00A40779" w:rsidP="003C60E0">
      <w:pPr>
        <w:pStyle w:val="ListParagraph"/>
        <w:numPr>
          <w:ilvl w:val="1"/>
          <w:numId w:val="1"/>
        </w:numPr>
      </w:pPr>
      <w:r>
        <w:t>Practice opening a file.</w:t>
      </w:r>
    </w:p>
    <w:p w:rsidR="00A40779" w:rsidRDefault="00A40779" w:rsidP="00A40779">
      <w:pPr>
        <w:pStyle w:val="ListParagraph"/>
        <w:numPr>
          <w:ilvl w:val="0"/>
          <w:numId w:val="1"/>
        </w:numPr>
      </w:pPr>
      <w:r>
        <w:lastRenderedPageBreak/>
        <w:t>Teacher guides often include all of the concepts….</w:t>
      </w:r>
    </w:p>
    <w:p w:rsidR="00A40779" w:rsidRDefault="00A40779" w:rsidP="00A40779">
      <w:pPr>
        <w:pStyle w:val="ListParagraph"/>
        <w:numPr>
          <w:ilvl w:val="0"/>
          <w:numId w:val="1"/>
        </w:numPr>
      </w:pPr>
      <w:r>
        <w:t>Citing the sources:  place the citation on the slide that contains the source; you can place the citation of the videos at the end, but if possible, place it on the slide.</w:t>
      </w:r>
    </w:p>
    <w:p w:rsidR="00EB7BA1" w:rsidRDefault="00EB7BA1" w:rsidP="00A40779">
      <w:pPr>
        <w:pStyle w:val="ListParagraph"/>
        <w:numPr>
          <w:ilvl w:val="0"/>
          <w:numId w:val="1"/>
        </w:numPr>
      </w:pPr>
      <w:r>
        <w:t>My content:  Still streaming, but you can store your searches and organize online in My Content</w:t>
      </w:r>
    </w:p>
    <w:p w:rsidR="00EB7BA1" w:rsidRDefault="00EB7BA1" w:rsidP="00A40779">
      <w:pPr>
        <w:pStyle w:val="ListParagraph"/>
        <w:numPr>
          <w:ilvl w:val="0"/>
          <w:numId w:val="1"/>
        </w:numPr>
      </w:pPr>
      <w:r>
        <w:t>Teacher Center</w:t>
      </w:r>
    </w:p>
    <w:p w:rsidR="00EB7BA1" w:rsidRDefault="00EB7BA1" w:rsidP="00EB7BA1">
      <w:pPr>
        <w:pStyle w:val="ListParagraph"/>
        <w:numPr>
          <w:ilvl w:val="1"/>
          <w:numId w:val="1"/>
        </w:numPr>
      </w:pPr>
      <w:r>
        <w:t>Assignment Builder</w:t>
      </w:r>
    </w:p>
    <w:p w:rsidR="00EB7BA1" w:rsidRDefault="00EB7BA1" w:rsidP="00EB7BA1">
      <w:pPr>
        <w:pStyle w:val="ListParagraph"/>
        <w:numPr>
          <w:ilvl w:val="1"/>
          <w:numId w:val="1"/>
        </w:numPr>
      </w:pPr>
      <w:r>
        <w:t>Writing Prompt Builder:  Can add images, clip art, and VIDEO to a writing prompt</w:t>
      </w:r>
    </w:p>
    <w:p w:rsidR="00EB7BA1" w:rsidRDefault="00EB7BA1" w:rsidP="00EB7BA1">
      <w:pPr>
        <w:pStyle w:val="ListParagraph"/>
        <w:numPr>
          <w:ilvl w:val="1"/>
          <w:numId w:val="1"/>
        </w:numPr>
      </w:pPr>
      <w:r>
        <w:t>Quiz Builder</w:t>
      </w:r>
    </w:p>
    <w:p w:rsidR="00EB7BA1" w:rsidRDefault="00EB7BA1" w:rsidP="00EB7BA1">
      <w:pPr>
        <w:pStyle w:val="ListParagraph"/>
        <w:numPr>
          <w:ilvl w:val="1"/>
          <w:numId w:val="1"/>
        </w:numPr>
      </w:pPr>
      <w:r>
        <w:t>Calendar</w:t>
      </w:r>
    </w:p>
    <w:p w:rsidR="00EB7BA1" w:rsidRDefault="00EB7BA1" w:rsidP="00EB7BA1">
      <w:pPr>
        <w:pStyle w:val="ListParagraph"/>
        <w:numPr>
          <w:ilvl w:val="1"/>
          <w:numId w:val="1"/>
        </w:numPr>
      </w:pPr>
      <w:r>
        <w:t>Lesson Plan Library</w:t>
      </w:r>
    </w:p>
    <w:p w:rsidR="00EB7BA1" w:rsidRDefault="00EB7BA1" w:rsidP="00EB7BA1">
      <w:pPr>
        <w:pStyle w:val="ListParagraph"/>
        <w:numPr>
          <w:ilvl w:val="1"/>
          <w:numId w:val="1"/>
        </w:numPr>
      </w:pPr>
      <w:r>
        <w:t>Thematic Focus</w:t>
      </w:r>
    </w:p>
    <w:p w:rsidR="00EB7BA1" w:rsidRDefault="00EB7BA1" w:rsidP="00EB7BA1">
      <w:pPr>
        <w:pStyle w:val="ListParagraph"/>
        <w:numPr>
          <w:ilvl w:val="1"/>
          <w:numId w:val="1"/>
        </w:numPr>
      </w:pPr>
      <w:r>
        <w:t>DEN:  Discover Educator Network</w:t>
      </w:r>
    </w:p>
    <w:p w:rsidR="00EB7BA1" w:rsidRPr="00EB7BA1" w:rsidRDefault="00EB7BA1" w:rsidP="00EB7BA1">
      <w:pPr>
        <w:pStyle w:val="ListParagraph"/>
        <w:numPr>
          <w:ilvl w:val="0"/>
          <w:numId w:val="1"/>
        </w:numPr>
        <w:rPr>
          <w:b/>
        </w:rPr>
      </w:pPr>
      <w:r w:rsidRPr="00EB7BA1">
        <w:rPr>
          <w:b/>
        </w:rPr>
        <w:t>Professional Development</w:t>
      </w:r>
    </w:p>
    <w:p w:rsidR="00EB7BA1" w:rsidRDefault="00EB7BA1" w:rsidP="00EB7BA1">
      <w:pPr>
        <w:pStyle w:val="ListParagraph"/>
        <w:numPr>
          <w:ilvl w:val="1"/>
          <w:numId w:val="1"/>
        </w:numPr>
      </w:pPr>
      <w:r>
        <w:t>Teaching Tips</w:t>
      </w:r>
    </w:p>
    <w:p w:rsidR="00EB7BA1" w:rsidRDefault="00EB7BA1" w:rsidP="00EB7BA1">
      <w:pPr>
        <w:pStyle w:val="ListParagraph"/>
        <w:numPr>
          <w:ilvl w:val="1"/>
          <w:numId w:val="1"/>
        </w:numPr>
      </w:pPr>
      <w:r>
        <w:t>Trainer Tips</w:t>
      </w:r>
    </w:p>
    <w:p w:rsidR="00EB7BA1" w:rsidRDefault="00EB7BA1" w:rsidP="00EB7BA1">
      <w:pPr>
        <w:pStyle w:val="ListParagraph"/>
        <w:numPr>
          <w:ilvl w:val="1"/>
          <w:numId w:val="1"/>
        </w:numPr>
      </w:pPr>
      <w:proofErr w:type="spellStart"/>
      <w:r>
        <w:t>PowerPoints</w:t>
      </w:r>
      <w:proofErr w:type="spellEnd"/>
      <w:r w:rsidR="00DD4422">
        <w:t>:  Like the one Stevie showed here</w:t>
      </w:r>
    </w:p>
    <w:p w:rsidR="00EB7BA1" w:rsidRDefault="00EB7BA1" w:rsidP="00EB7BA1">
      <w:pPr>
        <w:pStyle w:val="ListParagraph"/>
        <w:numPr>
          <w:ilvl w:val="1"/>
          <w:numId w:val="1"/>
        </w:numPr>
      </w:pPr>
      <w:r>
        <w:t>User manuals</w:t>
      </w:r>
    </w:p>
    <w:p w:rsidR="00EB7BA1" w:rsidRDefault="00EB7BA1" w:rsidP="00EB7BA1">
      <w:pPr>
        <w:pStyle w:val="ListParagraph"/>
        <w:numPr>
          <w:ilvl w:val="1"/>
          <w:numId w:val="1"/>
        </w:numPr>
      </w:pPr>
      <w:r>
        <w:t xml:space="preserve">Tech Talk Blog:  </w:t>
      </w:r>
    </w:p>
    <w:p w:rsidR="00EB7BA1" w:rsidRDefault="00EB7BA1" w:rsidP="00EB7BA1">
      <w:pPr>
        <w:pStyle w:val="ListParagraph"/>
        <w:numPr>
          <w:ilvl w:val="1"/>
          <w:numId w:val="1"/>
        </w:numPr>
      </w:pPr>
      <w:r>
        <w:t>Best Practices</w:t>
      </w:r>
    </w:p>
    <w:p w:rsidR="00EB7BA1" w:rsidRDefault="00EB7BA1" w:rsidP="00EB7BA1">
      <w:pPr>
        <w:pStyle w:val="ListParagraph"/>
        <w:numPr>
          <w:ilvl w:val="1"/>
          <w:numId w:val="1"/>
        </w:numPr>
      </w:pPr>
      <w:r>
        <w:t>Interactive Training:  two hour modules to learn how to use the site; issued a certificate of completion; Investigate whether these hours can be used for Act 48 hours.</w:t>
      </w:r>
    </w:p>
    <w:p w:rsidR="00EB7BA1" w:rsidRDefault="00EB7BA1" w:rsidP="00EB7BA1">
      <w:pPr>
        <w:pStyle w:val="ListParagraph"/>
        <w:numPr>
          <w:ilvl w:val="1"/>
          <w:numId w:val="1"/>
        </w:numPr>
      </w:pPr>
      <w:r>
        <w:t>Webinars:  Need a computer (and phone)</w:t>
      </w:r>
    </w:p>
    <w:p w:rsidR="003C60E0" w:rsidRDefault="003C60E0" w:rsidP="00EB7BA1">
      <w:pPr>
        <w:pStyle w:val="ListParagraph"/>
        <w:numPr>
          <w:ilvl w:val="1"/>
          <w:numId w:val="1"/>
        </w:numPr>
      </w:pPr>
      <w:r>
        <w:t>Five-minute How-to video segments</w:t>
      </w:r>
    </w:p>
    <w:p w:rsidR="003C60E0" w:rsidRDefault="003C60E0" w:rsidP="00EB7BA1">
      <w:pPr>
        <w:pStyle w:val="ListParagraph"/>
        <w:numPr>
          <w:ilvl w:val="1"/>
          <w:numId w:val="1"/>
        </w:numPr>
        <w:rPr>
          <w:b/>
        </w:rPr>
      </w:pPr>
      <w:r w:rsidRPr="003C60E0">
        <w:rPr>
          <w:b/>
        </w:rPr>
        <w:t>Join DEN</w:t>
      </w:r>
    </w:p>
    <w:p w:rsidR="003C60E0" w:rsidRPr="003C60E0" w:rsidRDefault="003C60E0" w:rsidP="00EB7BA1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Become a STAR Discovery Network</w:t>
      </w:r>
    </w:p>
    <w:p w:rsidR="0000516D" w:rsidRPr="0000516D" w:rsidRDefault="0000516D" w:rsidP="003C60E0">
      <w:pPr>
        <w:pStyle w:val="ListParagraph"/>
        <w:numPr>
          <w:ilvl w:val="2"/>
          <w:numId w:val="1"/>
        </w:numPr>
        <w:rPr>
          <w:b/>
        </w:rPr>
      </w:pPr>
      <w:r>
        <w:t xml:space="preserve">Record two sharing events </w:t>
      </w:r>
    </w:p>
    <w:p w:rsidR="003C60E0" w:rsidRPr="0000516D" w:rsidRDefault="003C60E0" w:rsidP="003C60E0">
      <w:pPr>
        <w:pStyle w:val="ListParagraph"/>
        <w:numPr>
          <w:ilvl w:val="2"/>
          <w:numId w:val="1"/>
        </w:numPr>
        <w:rPr>
          <w:b/>
        </w:rPr>
      </w:pPr>
      <w:r>
        <w:t>upload one</w:t>
      </w:r>
    </w:p>
    <w:p w:rsidR="0000516D" w:rsidRPr="0000516D" w:rsidRDefault="00170480" w:rsidP="0000516D">
      <w:pPr>
        <w:pStyle w:val="ListParagraph"/>
        <w:numPr>
          <w:ilvl w:val="1"/>
          <w:numId w:val="1"/>
        </w:numPr>
        <w:rPr>
          <w:b/>
        </w:rPr>
      </w:pPr>
      <w:r>
        <w:t>Ed Tech Connect Webinars (usually held at night)</w:t>
      </w:r>
    </w:p>
    <w:p w:rsidR="0000516D" w:rsidRPr="0000516D" w:rsidRDefault="0000516D" w:rsidP="0000516D">
      <w:pPr>
        <w:pStyle w:val="ListParagraph"/>
        <w:numPr>
          <w:ilvl w:val="2"/>
          <w:numId w:val="1"/>
        </w:numPr>
        <w:rPr>
          <w:b/>
        </w:rPr>
      </w:pPr>
      <w:r>
        <w:t>This year</w:t>
      </w:r>
    </w:p>
    <w:p w:rsidR="0000516D" w:rsidRPr="0000516D" w:rsidRDefault="0000516D" w:rsidP="0000516D">
      <w:pPr>
        <w:pStyle w:val="ListParagraph"/>
        <w:numPr>
          <w:ilvl w:val="3"/>
          <w:numId w:val="1"/>
        </w:numPr>
        <w:rPr>
          <w:b/>
        </w:rPr>
      </w:pPr>
      <w:r>
        <w:t>Bernie Dodge</w:t>
      </w:r>
    </w:p>
    <w:p w:rsidR="0000516D" w:rsidRPr="0000516D" w:rsidRDefault="0000516D" w:rsidP="0000516D">
      <w:pPr>
        <w:pStyle w:val="ListParagraph"/>
        <w:numPr>
          <w:ilvl w:val="3"/>
          <w:numId w:val="1"/>
        </w:numPr>
        <w:rPr>
          <w:b/>
        </w:rPr>
      </w:pPr>
      <w:r>
        <w:t>Alan Kay</w:t>
      </w:r>
    </w:p>
    <w:p w:rsidR="0000516D" w:rsidRPr="0000516D" w:rsidRDefault="0000516D" w:rsidP="0000516D">
      <w:pPr>
        <w:pStyle w:val="ListParagraph"/>
        <w:numPr>
          <w:ilvl w:val="3"/>
          <w:numId w:val="1"/>
        </w:numPr>
        <w:rPr>
          <w:b/>
        </w:rPr>
      </w:pPr>
      <w:r>
        <w:t>Ian Jukes</w:t>
      </w:r>
    </w:p>
    <w:p w:rsidR="0000516D" w:rsidRPr="0000516D" w:rsidRDefault="0000516D" w:rsidP="0000516D">
      <w:pPr>
        <w:pStyle w:val="ListParagraph"/>
        <w:numPr>
          <w:ilvl w:val="3"/>
          <w:numId w:val="1"/>
        </w:numPr>
        <w:rPr>
          <w:b/>
        </w:rPr>
      </w:pPr>
      <w:proofErr w:type="spellStart"/>
      <w:r>
        <w:t>Bernajean</w:t>
      </w:r>
      <w:proofErr w:type="spellEnd"/>
      <w:r>
        <w:t xml:space="preserve"> Porter:  Digital Story</w:t>
      </w:r>
    </w:p>
    <w:p w:rsidR="0000516D" w:rsidRDefault="00170480" w:rsidP="00170480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See Homophone PPT</w:t>
      </w:r>
    </w:p>
    <w:p w:rsidR="007A7E1B" w:rsidRDefault="007A7E1B" w:rsidP="00170480">
      <w:pPr>
        <w:pStyle w:val="ListParagraph"/>
        <w:numPr>
          <w:ilvl w:val="1"/>
          <w:numId w:val="1"/>
        </w:numPr>
        <w:rPr>
          <w:b/>
        </w:rPr>
      </w:pPr>
    </w:p>
    <w:p w:rsidR="007A7E1B" w:rsidRDefault="007A7E1B" w:rsidP="007A7E1B">
      <w:pPr>
        <w:rPr>
          <w:b/>
        </w:rPr>
      </w:pPr>
    </w:p>
    <w:p w:rsidR="007A7E1B" w:rsidRDefault="007A7E1B" w:rsidP="007A7E1B">
      <w:pPr>
        <w:rPr>
          <w:b/>
        </w:rPr>
      </w:pPr>
    </w:p>
    <w:p w:rsidR="007A7E1B" w:rsidRDefault="007A7E1B" w:rsidP="007A7E1B">
      <w:pPr>
        <w:rPr>
          <w:b/>
        </w:rPr>
      </w:pPr>
    </w:p>
    <w:p w:rsidR="007A7E1B" w:rsidRDefault="007A7E1B" w:rsidP="007A7E1B">
      <w:pPr>
        <w:rPr>
          <w:b/>
        </w:rPr>
      </w:pPr>
    </w:p>
    <w:p w:rsidR="007A7E1B" w:rsidRDefault="007A7E1B" w:rsidP="007A7E1B">
      <w:pPr>
        <w:rPr>
          <w:b/>
        </w:rPr>
      </w:pPr>
    </w:p>
    <w:p w:rsidR="007A7E1B" w:rsidRDefault="007A7E1B">
      <w:pPr>
        <w:rPr>
          <w:b/>
        </w:rPr>
      </w:pPr>
      <w:r>
        <w:rPr>
          <w:b/>
        </w:rPr>
        <w:br w:type="page"/>
      </w:r>
    </w:p>
    <w:p w:rsidR="003335C5" w:rsidRPr="007A7E1B" w:rsidRDefault="007A7E1B" w:rsidP="007A7E1B">
      <w:pPr>
        <w:rPr>
          <w:b/>
        </w:rPr>
      </w:pPr>
      <w:r>
        <w:rPr>
          <w:b/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1010920</wp:posOffset>
            </wp:positionH>
            <wp:positionV relativeFrom="paragraph">
              <wp:posOffset>-121285</wp:posOffset>
            </wp:positionV>
            <wp:extent cx="5009515" cy="3829685"/>
            <wp:effectExtent l="19050" t="0" r="635" b="0"/>
            <wp:wrapTight wrapText="bothSides">
              <wp:wrapPolygon edited="0">
                <wp:start x="-82" y="0"/>
                <wp:lineTo x="-82" y="21489"/>
                <wp:lineTo x="21603" y="21489"/>
                <wp:lineTo x="21603" y="0"/>
                <wp:lineTo x="-82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6641" r="19600" b="98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9515" cy="3829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35C5" w:rsidRPr="007A7E1B">
        <w:rPr>
          <w:b/>
        </w:rPr>
        <w:t>Matt’s blog</w:t>
      </w:r>
      <w:r w:rsidR="00B7576A" w:rsidRPr="007A7E1B">
        <w:rPr>
          <w:b/>
        </w:rPr>
        <w:t>:  Click on E</w:t>
      </w:r>
      <w:r w:rsidRPr="007A7E1B">
        <w:rPr>
          <w:b/>
        </w:rPr>
        <w:t>ducator Network, DE</w:t>
      </w:r>
      <w:r w:rsidR="00B7576A" w:rsidRPr="007A7E1B">
        <w:rPr>
          <w:b/>
        </w:rPr>
        <w:t xml:space="preserve"> Blog, then </w:t>
      </w:r>
      <w:r w:rsidRPr="007A7E1B">
        <w:rPr>
          <w:b/>
        </w:rPr>
        <w:t xml:space="preserve">Streaming A-Z, then </w:t>
      </w:r>
      <w:r w:rsidR="00B7576A" w:rsidRPr="007A7E1B">
        <w:rPr>
          <w:b/>
        </w:rPr>
        <w:t xml:space="preserve">choose Pennsylvania on the left, then </w:t>
      </w:r>
      <w:proofErr w:type="spellStart"/>
      <w:r w:rsidR="00B7576A" w:rsidRPr="007A7E1B">
        <w:rPr>
          <w:b/>
        </w:rPr>
        <w:t>GeekyBird</w:t>
      </w:r>
      <w:proofErr w:type="spellEnd"/>
      <w:r w:rsidR="00B7576A" w:rsidRPr="007A7E1B">
        <w:rPr>
          <w:b/>
        </w:rPr>
        <w:t xml:space="preserve">, </w:t>
      </w:r>
      <w:r w:rsidRPr="007A7E1B">
        <w:rPr>
          <w:b/>
        </w:rPr>
        <w:t>then Matt’s blog:  The birdhouse</w:t>
      </w:r>
    </w:p>
    <w:p w:rsidR="007A7E1B" w:rsidRPr="0000516D" w:rsidRDefault="007A7E1B" w:rsidP="00170480">
      <w:pPr>
        <w:pStyle w:val="ListParagraph"/>
        <w:numPr>
          <w:ilvl w:val="1"/>
          <w:numId w:val="1"/>
        </w:numPr>
        <w:rPr>
          <w:b/>
        </w:rPr>
      </w:pPr>
    </w:p>
    <w:p w:rsidR="0000516D" w:rsidRPr="003C60E0" w:rsidRDefault="0000516D" w:rsidP="0000516D">
      <w:pPr>
        <w:pStyle w:val="ListParagraph"/>
        <w:ind w:left="1440"/>
        <w:rPr>
          <w:b/>
        </w:rPr>
      </w:pPr>
    </w:p>
    <w:p w:rsidR="00A40779" w:rsidRDefault="00A40779"/>
    <w:p w:rsidR="00A40779" w:rsidRDefault="00A40779"/>
    <w:p w:rsidR="00A40779" w:rsidRDefault="00A40779"/>
    <w:p w:rsidR="00204C60" w:rsidRDefault="00204C60"/>
    <w:p w:rsidR="00204C60" w:rsidRDefault="00204C60"/>
    <w:p w:rsidR="00204C60" w:rsidRDefault="00204C60"/>
    <w:p w:rsidR="00204C60" w:rsidRDefault="00204C60"/>
    <w:p w:rsidR="00204C60" w:rsidRDefault="00204C60"/>
    <w:p w:rsidR="00204C60" w:rsidRDefault="00204C60"/>
    <w:sectPr w:rsidR="00204C60" w:rsidSect="00347B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139DA"/>
    <w:multiLevelType w:val="hybridMultilevel"/>
    <w:tmpl w:val="1AF6B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04C60"/>
    <w:rsid w:val="00004B24"/>
    <w:rsid w:val="0000516D"/>
    <w:rsid w:val="00014BEB"/>
    <w:rsid w:val="00023C6E"/>
    <w:rsid w:val="00033CB8"/>
    <w:rsid w:val="00044567"/>
    <w:rsid w:val="0004462F"/>
    <w:rsid w:val="000456C3"/>
    <w:rsid w:val="000617D5"/>
    <w:rsid w:val="0006735E"/>
    <w:rsid w:val="000733AF"/>
    <w:rsid w:val="000A7730"/>
    <w:rsid w:val="000B7FE0"/>
    <w:rsid w:val="000C2813"/>
    <w:rsid w:val="000C60E2"/>
    <w:rsid w:val="000D1CBA"/>
    <w:rsid w:val="000E0A78"/>
    <w:rsid w:val="000E2D1F"/>
    <w:rsid w:val="000F0AD1"/>
    <w:rsid w:val="00116972"/>
    <w:rsid w:val="00117B13"/>
    <w:rsid w:val="00121B9A"/>
    <w:rsid w:val="00131834"/>
    <w:rsid w:val="00140A40"/>
    <w:rsid w:val="00170480"/>
    <w:rsid w:val="00170F51"/>
    <w:rsid w:val="0017543B"/>
    <w:rsid w:val="00182633"/>
    <w:rsid w:val="00182DFE"/>
    <w:rsid w:val="001948BD"/>
    <w:rsid w:val="001A30C1"/>
    <w:rsid w:val="001A3D81"/>
    <w:rsid w:val="001B6447"/>
    <w:rsid w:val="001C68AC"/>
    <w:rsid w:val="001D2186"/>
    <w:rsid w:val="001E28D3"/>
    <w:rsid w:val="001E522C"/>
    <w:rsid w:val="001E66AE"/>
    <w:rsid w:val="001E73B7"/>
    <w:rsid w:val="001F3F99"/>
    <w:rsid w:val="00204C60"/>
    <w:rsid w:val="00206AC7"/>
    <w:rsid w:val="0021151B"/>
    <w:rsid w:val="002127B2"/>
    <w:rsid w:val="00220ED9"/>
    <w:rsid w:val="00222221"/>
    <w:rsid w:val="0022308B"/>
    <w:rsid w:val="002507F7"/>
    <w:rsid w:val="00272897"/>
    <w:rsid w:val="00273C03"/>
    <w:rsid w:val="00274557"/>
    <w:rsid w:val="00275FE4"/>
    <w:rsid w:val="002A1E15"/>
    <w:rsid w:val="002A6C3E"/>
    <w:rsid w:val="002B5CC7"/>
    <w:rsid w:val="002C1499"/>
    <w:rsid w:val="002C72C0"/>
    <w:rsid w:val="002D0385"/>
    <w:rsid w:val="002D1696"/>
    <w:rsid w:val="00301DBF"/>
    <w:rsid w:val="0030335A"/>
    <w:rsid w:val="00303D5F"/>
    <w:rsid w:val="00322BA2"/>
    <w:rsid w:val="0033037C"/>
    <w:rsid w:val="00332B70"/>
    <w:rsid w:val="003335C5"/>
    <w:rsid w:val="00337A41"/>
    <w:rsid w:val="0034003D"/>
    <w:rsid w:val="00343385"/>
    <w:rsid w:val="00347B6D"/>
    <w:rsid w:val="00350017"/>
    <w:rsid w:val="0035161F"/>
    <w:rsid w:val="00351B11"/>
    <w:rsid w:val="00363843"/>
    <w:rsid w:val="00365538"/>
    <w:rsid w:val="00366B78"/>
    <w:rsid w:val="00370FD5"/>
    <w:rsid w:val="00375A7B"/>
    <w:rsid w:val="003760BD"/>
    <w:rsid w:val="00383429"/>
    <w:rsid w:val="00397336"/>
    <w:rsid w:val="003A1A55"/>
    <w:rsid w:val="003A2EBD"/>
    <w:rsid w:val="003B16C2"/>
    <w:rsid w:val="003B2935"/>
    <w:rsid w:val="003B4655"/>
    <w:rsid w:val="003B71E7"/>
    <w:rsid w:val="003C5B64"/>
    <w:rsid w:val="003C60E0"/>
    <w:rsid w:val="003F39F8"/>
    <w:rsid w:val="00411D88"/>
    <w:rsid w:val="004253E2"/>
    <w:rsid w:val="00431F13"/>
    <w:rsid w:val="00437585"/>
    <w:rsid w:val="00453576"/>
    <w:rsid w:val="004656F5"/>
    <w:rsid w:val="00482B14"/>
    <w:rsid w:val="00484123"/>
    <w:rsid w:val="0049213C"/>
    <w:rsid w:val="004B30FD"/>
    <w:rsid w:val="004B523C"/>
    <w:rsid w:val="004B61B6"/>
    <w:rsid w:val="004C6CBE"/>
    <w:rsid w:val="004E27B8"/>
    <w:rsid w:val="00507608"/>
    <w:rsid w:val="00511F75"/>
    <w:rsid w:val="00514A7F"/>
    <w:rsid w:val="005219FB"/>
    <w:rsid w:val="00521AB1"/>
    <w:rsid w:val="00556F4C"/>
    <w:rsid w:val="005607FA"/>
    <w:rsid w:val="005B3FD8"/>
    <w:rsid w:val="005B40CD"/>
    <w:rsid w:val="005C4B68"/>
    <w:rsid w:val="005C5862"/>
    <w:rsid w:val="005D5CA9"/>
    <w:rsid w:val="005D5EDC"/>
    <w:rsid w:val="006027B7"/>
    <w:rsid w:val="00602933"/>
    <w:rsid w:val="0060310D"/>
    <w:rsid w:val="00605019"/>
    <w:rsid w:val="00606096"/>
    <w:rsid w:val="006109C7"/>
    <w:rsid w:val="006117D5"/>
    <w:rsid w:val="00621127"/>
    <w:rsid w:val="00626630"/>
    <w:rsid w:val="00626AB4"/>
    <w:rsid w:val="006275EF"/>
    <w:rsid w:val="00633EA5"/>
    <w:rsid w:val="00636C91"/>
    <w:rsid w:val="00637CD4"/>
    <w:rsid w:val="00651976"/>
    <w:rsid w:val="00654610"/>
    <w:rsid w:val="0065635B"/>
    <w:rsid w:val="00656E03"/>
    <w:rsid w:val="0066164C"/>
    <w:rsid w:val="0066761F"/>
    <w:rsid w:val="0067104B"/>
    <w:rsid w:val="00680B7A"/>
    <w:rsid w:val="00682639"/>
    <w:rsid w:val="00686E37"/>
    <w:rsid w:val="006A251F"/>
    <w:rsid w:val="006B3EF7"/>
    <w:rsid w:val="006B46EA"/>
    <w:rsid w:val="006B6343"/>
    <w:rsid w:val="006E40D9"/>
    <w:rsid w:val="006E47E2"/>
    <w:rsid w:val="00712C1A"/>
    <w:rsid w:val="007141C4"/>
    <w:rsid w:val="00717CF1"/>
    <w:rsid w:val="00724454"/>
    <w:rsid w:val="00727A66"/>
    <w:rsid w:val="007342FE"/>
    <w:rsid w:val="00736EE2"/>
    <w:rsid w:val="0074735A"/>
    <w:rsid w:val="00755C61"/>
    <w:rsid w:val="0076351C"/>
    <w:rsid w:val="00785F8D"/>
    <w:rsid w:val="0079001D"/>
    <w:rsid w:val="007A3CB6"/>
    <w:rsid w:val="007A7AA6"/>
    <w:rsid w:val="007A7E1B"/>
    <w:rsid w:val="007C7129"/>
    <w:rsid w:val="007D5318"/>
    <w:rsid w:val="007D73D9"/>
    <w:rsid w:val="007E2443"/>
    <w:rsid w:val="007E7552"/>
    <w:rsid w:val="007F2F3B"/>
    <w:rsid w:val="007F4E20"/>
    <w:rsid w:val="008000AB"/>
    <w:rsid w:val="00840440"/>
    <w:rsid w:val="00845B59"/>
    <w:rsid w:val="00857553"/>
    <w:rsid w:val="00857650"/>
    <w:rsid w:val="008674D8"/>
    <w:rsid w:val="00870C07"/>
    <w:rsid w:val="008802CB"/>
    <w:rsid w:val="008821F7"/>
    <w:rsid w:val="0089133D"/>
    <w:rsid w:val="008958C7"/>
    <w:rsid w:val="00896016"/>
    <w:rsid w:val="008B5B63"/>
    <w:rsid w:val="008C7B7A"/>
    <w:rsid w:val="008D42C4"/>
    <w:rsid w:val="008E29A4"/>
    <w:rsid w:val="008E45C5"/>
    <w:rsid w:val="009055E1"/>
    <w:rsid w:val="009119C0"/>
    <w:rsid w:val="00925FD7"/>
    <w:rsid w:val="00945357"/>
    <w:rsid w:val="009518F5"/>
    <w:rsid w:val="00957076"/>
    <w:rsid w:val="00976218"/>
    <w:rsid w:val="009965ED"/>
    <w:rsid w:val="009A3117"/>
    <w:rsid w:val="009A3E7F"/>
    <w:rsid w:val="009D1473"/>
    <w:rsid w:val="009D5D1C"/>
    <w:rsid w:val="00A02950"/>
    <w:rsid w:val="00A24749"/>
    <w:rsid w:val="00A27399"/>
    <w:rsid w:val="00A306EA"/>
    <w:rsid w:val="00A347FE"/>
    <w:rsid w:val="00A40779"/>
    <w:rsid w:val="00A446DE"/>
    <w:rsid w:val="00A46F40"/>
    <w:rsid w:val="00A5333E"/>
    <w:rsid w:val="00A543A4"/>
    <w:rsid w:val="00A7144E"/>
    <w:rsid w:val="00A72339"/>
    <w:rsid w:val="00A74D4B"/>
    <w:rsid w:val="00A7746B"/>
    <w:rsid w:val="00A80ED8"/>
    <w:rsid w:val="00A8618A"/>
    <w:rsid w:val="00AA5693"/>
    <w:rsid w:val="00AB0E04"/>
    <w:rsid w:val="00AB1FAF"/>
    <w:rsid w:val="00AE06CB"/>
    <w:rsid w:val="00AE3792"/>
    <w:rsid w:val="00AE4BD3"/>
    <w:rsid w:val="00AF6F36"/>
    <w:rsid w:val="00B01ADD"/>
    <w:rsid w:val="00B02F47"/>
    <w:rsid w:val="00B033BD"/>
    <w:rsid w:val="00B2439A"/>
    <w:rsid w:val="00B37827"/>
    <w:rsid w:val="00B47CB6"/>
    <w:rsid w:val="00B55018"/>
    <w:rsid w:val="00B556B3"/>
    <w:rsid w:val="00B67F97"/>
    <w:rsid w:val="00B74E04"/>
    <w:rsid w:val="00B755B5"/>
    <w:rsid w:val="00B7576A"/>
    <w:rsid w:val="00B80113"/>
    <w:rsid w:val="00B81EE5"/>
    <w:rsid w:val="00B82A98"/>
    <w:rsid w:val="00B83636"/>
    <w:rsid w:val="00B84B15"/>
    <w:rsid w:val="00B875CD"/>
    <w:rsid w:val="00B920CB"/>
    <w:rsid w:val="00B969C6"/>
    <w:rsid w:val="00BA2AD4"/>
    <w:rsid w:val="00BC29CF"/>
    <w:rsid w:val="00BD577F"/>
    <w:rsid w:val="00BF0D44"/>
    <w:rsid w:val="00BF255D"/>
    <w:rsid w:val="00BF445D"/>
    <w:rsid w:val="00C04F07"/>
    <w:rsid w:val="00C30D03"/>
    <w:rsid w:val="00C47533"/>
    <w:rsid w:val="00C64D1D"/>
    <w:rsid w:val="00C76621"/>
    <w:rsid w:val="00C82035"/>
    <w:rsid w:val="00CC2987"/>
    <w:rsid w:val="00CD60E7"/>
    <w:rsid w:val="00CE40EC"/>
    <w:rsid w:val="00CE4CBC"/>
    <w:rsid w:val="00CF6CB1"/>
    <w:rsid w:val="00CF7BBF"/>
    <w:rsid w:val="00D00532"/>
    <w:rsid w:val="00D04A15"/>
    <w:rsid w:val="00D34222"/>
    <w:rsid w:val="00D41E42"/>
    <w:rsid w:val="00D60380"/>
    <w:rsid w:val="00D605F6"/>
    <w:rsid w:val="00D61B8D"/>
    <w:rsid w:val="00D67FE5"/>
    <w:rsid w:val="00D705C2"/>
    <w:rsid w:val="00D75C59"/>
    <w:rsid w:val="00D76E33"/>
    <w:rsid w:val="00D917DC"/>
    <w:rsid w:val="00D93C53"/>
    <w:rsid w:val="00DC6F69"/>
    <w:rsid w:val="00DD4422"/>
    <w:rsid w:val="00DD496A"/>
    <w:rsid w:val="00DD6BA7"/>
    <w:rsid w:val="00DD707B"/>
    <w:rsid w:val="00DE2273"/>
    <w:rsid w:val="00E35AEB"/>
    <w:rsid w:val="00E458B0"/>
    <w:rsid w:val="00E53C04"/>
    <w:rsid w:val="00E6077E"/>
    <w:rsid w:val="00E63378"/>
    <w:rsid w:val="00E65A7F"/>
    <w:rsid w:val="00EB3BE9"/>
    <w:rsid w:val="00EB7BA1"/>
    <w:rsid w:val="00EC35B6"/>
    <w:rsid w:val="00EC5075"/>
    <w:rsid w:val="00EC5CBC"/>
    <w:rsid w:val="00ED4289"/>
    <w:rsid w:val="00ED78AE"/>
    <w:rsid w:val="00EE3C3A"/>
    <w:rsid w:val="00EE5D86"/>
    <w:rsid w:val="00EF4DA5"/>
    <w:rsid w:val="00F0612F"/>
    <w:rsid w:val="00F1161B"/>
    <w:rsid w:val="00F12E6D"/>
    <w:rsid w:val="00F2448B"/>
    <w:rsid w:val="00F31906"/>
    <w:rsid w:val="00F34AB7"/>
    <w:rsid w:val="00F4722F"/>
    <w:rsid w:val="00F56C2A"/>
    <w:rsid w:val="00F577BE"/>
    <w:rsid w:val="00F57AF1"/>
    <w:rsid w:val="00F60F17"/>
    <w:rsid w:val="00F63829"/>
    <w:rsid w:val="00F63AF4"/>
    <w:rsid w:val="00F74CFF"/>
    <w:rsid w:val="00F7584D"/>
    <w:rsid w:val="00F84657"/>
    <w:rsid w:val="00FA339D"/>
    <w:rsid w:val="00FC1AE0"/>
    <w:rsid w:val="00FF4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B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04C6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407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tt_monjan@discoveryed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8</cp:revision>
  <dcterms:created xsi:type="dcterms:W3CDTF">2008-10-16T13:29:00Z</dcterms:created>
  <dcterms:modified xsi:type="dcterms:W3CDTF">2008-10-16T14:14:00Z</dcterms:modified>
</cp:coreProperties>
</file>